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6B19ED" w:rsidRDefault="006B19ED" w:rsidP="00806C0D">
      <w:pPr>
        <w:jc w:val="center"/>
        <w:rPr>
          <w:b/>
        </w:rPr>
      </w:pPr>
    </w:p>
    <w:p w:rsidR="006B19ED" w:rsidRDefault="006B19ED" w:rsidP="00806C0D">
      <w:pPr>
        <w:jc w:val="center"/>
        <w:rPr>
          <w:b/>
        </w:rPr>
      </w:pPr>
      <w:r w:rsidRPr="006B19ED">
        <w:rPr>
          <w:b/>
        </w:rPr>
        <w:t xml:space="preserve">Петров А.В. </w:t>
      </w:r>
    </w:p>
    <w:p w:rsidR="006B19ED" w:rsidRDefault="006B19ED" w:rsidP="006B19ED">
      <w:pPr>
        <w:pStyle w:val="1"/>
      </w:pPr>
      <w:r w:rsidRPr="006B19ED">
        <w:t xml:space="preserve">Методы и алгоритмы синтеза многоуровневой системы материально-технического обеспечения эксплуатации авиационной техники для выполнения контрактов жизненного цикла </w:t>
      </w:r>
    </w:p>
    <w:p w:rsidR="006B19ED" w:rsidRPr="00806C0D" w:rsidRDefault="006B19ED" w:rsidP="00806C0D">
      <w:pPr>
        <w:jc w:val="center"/>
        <w:rPr>
          <w:b/>
        </w:rPr>
      </w:pPr>
      <w:r w:rsidRPr="006B19ED">
        <w:rPr>
          <w:b/>
        </w:rPr>
        <w:t>2023</w:t>
      </w:r>
    </w:p>
    <w:p w:rsidR="006B19ED" w:rsidRPr="006B19ED" w:rsidRDefault="006B19ED" w:rsidP="006B19ED">
      <w:pPr>
        <w:pStyle w:val="a3"/>
        <w:jc w:val="center"/>
        <w:rPr>
          <w:b/>
        </w:rPr>
      </w:pPr>
      <w:r w:rsidRPr="006B19ED">
        <w:rPr>
          <w:b/>
        </w:rPr>
        <w:t>Диссертация на соискание ученой степени</w:t>
      </w:r>
    </w:p>
    <w:p w:rsidR="00B55B73" w:rsidRPr="006B19ED" w:rsidRDefault="006B19ED" w:rsidP="006B19ED">
      <w:pPr>
        <w:pStyle w:val="a3"/>
        <w:jc w:val="center"/>
        <w:rPr>
          <w:b/>
        </w:rPr>
      </w:pPr>
      <w:r w:rsidRPr="006B19ED">
        <w:rPr>
          <w:b/>
        </w:rPr>
        <w:t>кандидата технических наук</w:t>
      </w:r>
    </w:p>
    <w:p w:rsidR="00F145DF" w:rsidRPr="006B19ED" w:rsidRDefault="00F145DF" w:rsidP="00806C0D">
      <w:pPr>
        <w:pStyle w:val="a3"/>
        <w:jc w:val="center"/>
        <w:rPr>
          <w:b/>
        </w:rPr>
      </w:pPr>
    </w:p>
    <w:p w:rsidR="00CC2CDF" w:rsidRPr="008C13E6" w:rsidRDefault="00CC2CDF" w:rsidP="00CC2CD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CC2CDF" w:rsidRPr="008C13E6" w:rsidRDefault="00CC2CDF" w:rsidP="00CC2CD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C2CDF" w:rsidRPr="008C13E6" w:rsidRDefault="00CC2CDF" w:rsidP="00CC2CD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CC2CDF" w:rsidRPr="008C13E6" w:rsidRDefault="00CC2CDF" w:rsidP="00CC2CD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C2CDF" w:rsidRPr="008C13E6" w:rsidRDefault="00CC2CDF" w:rsidP="00CC2CD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производственной логистике</w:t>
        </w:r>
      </w:hyperlink>
    </w:p>
    <w:p w:rsidR="00CC2CDF" w:rsidRPr="008C13E6" w:rsidRDefault="00CC2CDF" w:rsidP="00CC2CDF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C2CDF" w:rsidRPr="00D41E1D" w:rsidRDefault="00CC2CDF" w:rsidP="00CC2CDF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CC2CDF" w:rsidRPr="00806C0D" w:rsidRDefault="00CC2CDF" w:rsidP="00CC2CDF">
      <w:pPr>
        <w:pStyle w:val="a3"/>
        <w:jc w:val="center"/>
        <w:rPr>
          <w:b/>
        </w:rPr>
      </w:pPr>
    </w:p>
    <w:p w:rsidR="00F145DF" w:rsidRPr="006B19ED" w:rsidRDefault="00F145DF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6B19ED" w:rsidRPr="006B19ED" w:rsidRDefault="006B19ED" w:rsidP="006B19ED">
      <w:pPr>
        <w:pStyle w:val="a5"/>
        <w:jc w:val="center"/>
        <w:rPr>
          <w:color w:val="000000" w:themeColor="text1"/>
        </w:rPr>
      </w:pPr>
      <w:r w:rsidRPr="006B19ED">
        <w:rPr>
          <w:color w:val="000000" w:themeColor="text1"/>
        </w:rPr>
        <w:t>Оглавление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ВВЕДЕНИЕ................................................................................................................. 4</w:t>
      </w:r>
    </w:p>
    <w:p w:rsidR="006B19ED" w:rsidRDefault="006B19ED" w:rsidP="006B19ED">
      <w:pPr>
        <w:pStyle w:val="a5"/>
        <w:rPr>
          <w:color w:val="000000" w:themeColor="text1"/>
        </w:rPr>
      </w:pP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1 АНАЛИЗ ИССЛЕДОВАНИЙ В ОБЛАСТИ </w:t>
      </w:r>
      <w:proofErr w:type="gramStart"/>
      <w:r w:rsidRPr="006B19ED">
        <w:rPr>
          <w:color w:val="000000" w:themeColor="text1"/>
        </w:rPr>
        <w:t>ТЕХНИЧЕСКОГО</w:t>
      </w:r>
      <w:proofErr w:type="gramEnd"/>
      <w:r w:rsidRPr="006B19ED">
        <w:rPr>
          <w:color w:val="000000" w:themeColor="text1"/>
        </w:rPr>
        <w:t xml:space="preserve">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ОБСЛУЖИВАНИЯ, РЕМОНТА И МАТЕРИАЛЬНО-ТЕХНИЧЕСКОГО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ОБЕСПЕЧЕНИЯ ЭКСПЛУАТАЦИИ АВИАЦИОННОЙ ТЕХНИКИ ........ 13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1.1 АНАЛИЗ РАЗВИТИЯ ПОДХОДОВ К СОЗДАНИЮ СИСТЕМ ТЕХНИЧЕСКОГО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ОБСЛУЖИВАНИЯ, РЕМОНТА И МАТЕРИАЛЬНО-ТЕХНИЧЕСКОГО ОБЕСПЕЧЕНИЯ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АВИАЦИОННОЙ ТЕХНИКИ С ИСПОЛЬЗОВАНИЕМ ТЕХНОЛОГИЙ ИНТЕГРИРОВАННОЙ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ЛОГИСТИЧЕСКОЙ ПОДДЕРЖКИ................................................................................. 13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1.2 ОБЗОР СУЩЕСТВУЮЩИХ МЕТОДОВ, АЛГОРИТМОВ И ИНФОРМАЦИОННЫХ СИСТЕМ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СИНТЕЗА СТРУКТУРЫ И ПАРАМЕТРОВ СИСТЕМЫ МАТЕРИАЛЬНО-ТЕХНИЧЕСКОГО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ОБЕСПЕЧЕНИЯ .......................................................................................................... 27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1.2.1 Методы и алгоритмы анализа уровней ремонта составных частей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изделий ............................................................................................................... 27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1.2.2 Методы определения рационального количества ремонтных ячеек </w:t>
      </w:r>
      <w:proofErr w:type="gramStart"/>
      <w:r w:rsidRPr="006B19ED">
        <w:rPr>
          <w:color w:val="000000" w:themeColor="text1"/>
        </w:rPr>
        <w:t>в</w:t>
      </w:r>
      <w:proofErr w:type="gramEnd"/>
      <w:r w:rsidRPr="006B19ED">
        <w:rPr>
          <w:color w:val="000000" w:themeColor="text1"/>
        </w:rPr>
        <w:t xml:space="preserve">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сервисном </w:t>
      </w:r>
      <w:proofErr w:type="gramStart"/>
      <w:r w:rsidRPr="006B19ED">
        <w:rPr>
          <w:color w:val="000000" w:themeColor="text1"/>
        </w:rPr>
        <w:t>центре</w:t>
      </w:r>
      <w:proofErr w:type="gramEnd"/>
      <w:r w:rsidRPr="006B19ED">
        <w:rPr>
          <w:color w:val="000000" w:themeColor="text1"/>
        </w:rPr>
        <w:t xml:space="preserve"> .............................................................................................. 29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1.2.3 Методы и алгоритмы расчета параметров материально-технического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обеспечения ....................................................................................................... 33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proofErr w:type="gramStart"/>
      <w:r w:rsidRPr="006B19ED">
        <w:rPr>
          <w:color w:val="000000" w:themeColor="text1"/>
        </w:rPr>
        <w:t xml:space="preserve">1.2.4 Информационные модели данных интегрированной логистической </w:t>
      </w:r>
      <w:proofErr w:type="gramEnd"/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поддержки .......................................................................................................... 39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1.3 ОСОБЕННОСТИ ОБЕСПЕЧЕНИЯ ТЕХНИЧЕСКОЙ ЭКСПЛУАТАЦИИ АВИАЦИОННОЙ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ТЕХНИКИ ПРИ ПЕРЕХОДЕ К КОНТРАКТАМ ЖИЗНЕННОГО ЦИКЛА ............................. 42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1.3.1 Существующие проблемные вопросы в области </w:t>
      </w:r>
      <w:proofErr w:type="gramStart"/>
      <w:r w:rsidRPr="006B19ED">
        <w:rPr>
          <w:color w:val="000000" w:themeColor="text1"/>
        </w:rPr>
        <w:t>послепродажного</w:t>
      </w:r>
      <w:proofErr w:type="gramEnd"/>
      <w:r w:rsidRPr="006B19ED">
        <w:rPr>
          <w:color w:val="000000" w:themeColor="text1"/>
        </w:rPr>
        <w:t xml:space="preserve">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обслуживания авиационной техники.............................................................. 42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lastRenderedPageBreak/>
        <w:t>1.3.2 Основные условия контрактов жизненного цикла.............................. 45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1.3.3 Постановка задачи синтеза многоуровневой системы материальнотехнического обеспечения ............................................................................... 50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1.4 ВЫВОДЫ .......................................................................................................... 56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2 МОДЕЛЬ, МЕТОДИКА И АЛГОРИТМЫ СИНТЕЗА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МНОГОУРОВНЕВОЙ СИСТЕМЫ </w:t>
      </w:r>
      <w:proofErr w:type="gramStart"/>
      <w:r w:rsidRPr="006B19ED">
        <w:rPr>
          <w:color w:val="000000" w:themeColor="text1"/>
        </w:rPr>
        <w:t>МАТЕРИАЛЬНО-ТЕХНИЧЕСКОГО</w:t>
      </w:r>
      <w:proofErr w:type="gramEnd"/>
      <w:r w:rsidRPr="006B19ED">
        <w:rPr>
          <w:color w:val="000000" w:themeColor="text1"/>
        </w:rPr>
        <w:t xml:space="preserve">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ОБЕСПЕЧЕНИЯ ЭКСПЛУАТАЦИИ АВИАЦИОННОЙ ТЕХНИКИ ........ 58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2.1 МОДЕЛЬ ОПИСАНИЯ МНОГОУРОВНЕВОЙ СИСТЕМЫ МАТЕРИАЛЬНОТЕХНИЧЕСКОГО ОБЕСПЕЧЕНИЯ ЭКСПЛУАТАЦИИ..................................................... 58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2.2 МЕТОДИКА РАСЧЕТА СУММАРНЫХ ЗАТРАТ НА ОБЕСПЕЧЕНИЕ </w:t>
      </w:r>
      <w:proofErr w:type="gramStart"/>
      <w:r w:rsidRPr="006B19ED">
        <w:rPr>
          <w:color w:val="000000" w:themeColor="text1"/>
        </w:rPr>
        <w:t>ТЕХНИЧЕСКОЙ</w:t>
      </w:r>
      <w:proofErr w:type="gramEnd"/>
      <w:r w:rsidRPr="006B19ED">
        <w:rPr>
          <w:color w:val="000000" w:themeColor="text1"/>
        </w:rPr>
        <w:t xml:space="preserve">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ЭКСПЛУАТАЦИИ....................................................................................................... 64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2.3 ИНФОРМАЦИОННАЯ МОДЕЛЬ ДЛЯ ОПИСАНИЯ МНОГОУРОВНЕВОЙ СИСТЕМЫ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МАТЕРИАЛЬНО-ТЕХНИЧЕСКОГО ОБЕСПЕЧЕНИЯ....................................................... 78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2.4 АЛГОРИТМ ОПТИМИЗАЦИИ ПАРАМЕТРОВ МНОГОУРОВНЕВОЙ СИСТЕМЫ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МАТЕРИАЛЬНО-ТЕХНИЧЕСКОГО ОБЕСПЕЧЕНИЯ....................................................... 90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2.5 АЛГОРИТМ СОВМЕСТНОЙ ОПТИМИЗАЦИИ ПАРАМЕТРОВ МНОГОУРОВНЕВОЙ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СИСТЕМЫ МАТЕРИАЛЬНО-ТЕХНИЧЕСКОГО ОБЕСПЕЧЕНИЯ И </w:t>
      </w:r>
      <w:proofErr w:type="gramStart"/>
      <w:r w:rsidRPr="006B19ED">
        <w:rPr>
          <w:color w:val="000000" w:themeColor="text1"/>
        </w:rPr>
        <w:t>ПРОИЗВОДСТВЕННЫХ</w:t>
      </w:r>
      <w:proofErr w:type="gramEnd"/>
      <w:r w:rsidRPr="006B19ED">
        <w:rPr>
          <w:color w:val="000000" w:themeColor="text1"/>
        </w:rPr>
        <w:t xml:space="preserve">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МОЩНОСТЕЙ РЕГИОНАЛЬНЫХ СЕРВИСНЫХ ЦЕНТРОВ ........................................... 101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2.6 ВЫВОДЫ ........................................................................................................ 109</w:t>
      </w:r>
    </w:p>
    <w:p w:rsidR="006B19ED" w:rsidRDefault="006B19ED" w:rsidP="006B19ED">
      <w:pPr>
        <w:pStyle w:val="a5"/>
        <w:rPr>
          <w:color w:val="000000" w:themeColor="text1"/>
        </w:rPr>
      </w:pP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3 ПРОГРАММНЫЙ КОМПЛЕКС СИНТЕЗА </w:t>
      </w:r>
      <w:proofErr w:type="gramStart"/>
      <w:r w:rsidRPr="006B19ED">
        <w:rPr>
          <w:color w:val="000000" w:themeColor="text1"/>
        </w:rPr>
        <w:t>МНОГОУРОВНЕВОЙ</w:t>
      </w:r>
      <w:proofErr w:type="gramEnd"/>
      <w:r w:rsidRPr="006B19ED">
        <w:rPr>
          <w:color w:val="000000" w:themeColor="text1"/>
        </w:rPr>
        <w:t xml:space="preserve">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СИСТЕМЫ МАТЕРИАЛЬНО-ТЕХНИЧЕСКОГО ОБЕСПЕЧЕНИЯ И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РЕЗУЛЬТАТЫ ЕГО АПРОБАЦИИ.................................................................. 112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3.1 ПРОГРАММНЫЙ КОМПЛЕКС СИНТЕЗА МНОГОУРОВНЕВОЙ СИСТЕМЫ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МАТЕРИАЛЬНО-ТЕХНИЧЕСКОГО ОБЕСПЕЧЕНИЯ..................................................... 112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3.2 АНАЛИЗИРУЕМЫЕ ВАРИАНТЫ РАЗМЕЩЕНИЯ </w:t>
      </w:r>
      <w:proofErr w:type="gramStart"/>
      <w:r w:rsidRPr="006B19ED">
        <w:rPr>
          <w:color w:val="000000" w:themeColor="text1"/>
        </w:rPr>
        <w:t>РЕГИОНАЛЬНЫХ</w:t>
      </w:r>
      <w:proofErr w:type="gramEnd"/>
      <w:r w:rsidRPr="006B19ED">
        <w:rPr>
          <w:color w:val="000000" w:themeColor="text1"/>
        </w:rPr>
        <w:t xml:space="preserve"> СЕРВИСНЫХ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ЦЕНТРОВ ДЛЯ ОБСЛУЖИВАНИЯ И РЕМОНТА ПАРКА ВЕРТОЛЕТОВ.......................... 128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 xml:space="preserve">3.3 РЕЗУЛЬТАТЫ АПРОБАЦИИ ПРОГРАММНОГО КОМПЛЕКСА НА ПРИМЕРЕ БОРТОВОГО 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ОБОРУДОВАНИЯ ВЕРТОЛЕТА VRT500 ................................................................... 134</w:t>
      </w: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3.4 ВЫВОДЫ ........................................................................................................ 139</w:t>
      </w:r>
    </w:p>
    <w:p w:rsidR="006B19ED" w:rsidRDefault="006B19ED" w:rsidP="006B19ED">
      <w:pPr>
        <w:pStyle w:val="a5"/>
        <w:rPr>
          <w:color w:val="000000" w:themeColor="text1"/>
        </w:rPr>
      </w:pP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4 ЗАКЛЮЧЕНИЕ............................................................................................. 141</w:t>
      </w:r>
    </w:p>
    <w:p w:rsidR="006B19ED" w:rsidRDefault="006B19ED" w:rsidP="006B19ED">
      <w:pPr>
        <w:pStyle w:val="a5"/>
        <w:rPr>
          <w:color w:val="000000" w:themeColor="text1"/>
        </w:rPr>
      </w:pPr>
    </w:p>
    <w:p w:rsidR="006B19ED" w:rsidRPr="006B19E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СПИСОК СОКРАЩЕНИЙ ................................................................................. 144</w:t>
      </w:r>
    </w:p>
    <w:p w:rsidR="006B19ED" w:rsidRDefault="006B19ED" w:rsidP="006B19ED">
      <w:pPr>
        <w:pStyle w:val="a5"/>
        <w:rPr>
          <w:color w:val="000000" w:themeColor="text1"/>
        </w:rPr>
      </w:pPr>
    </w:p>
    <w:p w:rsidR="00806C0D" w:rsidRPr="00D41E1D" w:rsidRDefault="006B19ED" w:rsidP="006B19ED">
      <w:pPr>
        <w:pStyle w:val="a5"/>
        <w:rPr>
          <w:color w:val="000000" w:themeColor="text1"/>
        </w:rPr>
      </w:pPr>
      <w:r w:rsidRPr="006B19ED">
        <w:rPr>
          <w:color w:val="000000" w:themeColor="text1"/>
        </w:rPr>
        <w:t>СПИСОК ЛИТЕРАТУРЫ................................................................................... 1</w:t>
      </w:r>
      <w:r>
        <w:rPr>
          <w:color w:val="000000" w:themeColor="text1"/>
        </w:rPr>
        <w:t>45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CC2CDF" w:rsidP="00CC2CDF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0B" w:rsidRDefault="00DE1F0B" w:rsidP="00693724">
      <w:pPr>
        <w:spacing w:after="0" w:line="240" w:lineRule="auto"/>
      </w:pPr>
      <w:r>
        <w:separator/>
      </w:r>
    </w:p>
  </w:endnote>
  <w:endnote w:type="continuationSeparator" w:id="0">
    <w:p w:rsidR="00DE1F0B" w:rsidRDefault="00DE1F0B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0B" w:rsidRDefault="00DE1F0B" w:rsidP="00693724">
      <w:pPr>
        <w:spacing w:after="0" w:line="240" w:lineRule="auto"/>
      </w:pPr>
      <w:r>
        <w:separator/>
      </w:r>
    </w:p>
  </w:footnote>
  <w:footnote w:type="continuationSeparator" w:id="0">
    <w:p w:rsidR="00DE1F0B" w:rsidRDefault="00DE1F0B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2550C2"/>
    <w:rsid w:val="00351401"/>
    <w:rsid w:val="00452209"/>
    <w:rsid w:val="0049701A"/>
    <w:rsid w:val="00526DE6"/>
    <w:rsid w:val="005B7820"/>
    <w:rsid w:val="006820B4"/>
    <w:rsid w:val="00693724"/>
    <w:rsid w:val="00696800"/>
    <w:rsid w:val="006B19ED"/>
    <w:rsid w:val="006B718B"/>
    <w:rsid w:val="00710532"/>
    <w:rsid w:val="00732BCA"/>
    <w:rsid w:val="00806C0D"/>
    <w:rsid w:val="008457D1"/>
    <w:rsid w:val="008C7375"/>
    <w:rsid w:val="00956844"/>
    <w:rsid w:val="00A42522"/>
    <w:rsid w:val="00B55B73"/>
    <w:rsid w:val="00C23A4E"/>
    <w:rsid w:val="00C53BDA"/>
    <w:rsid w:val="00C54AFD"/>
    <w:rsid w:val="00CA40C2"/>
    <w:rsid w:val="00CC2CDF"/>
    <w:rsid w:val="00D41E1D"/>
    <w:rsid w:val="00DE1F0B"/>
    <w:rsid w:val="00E60543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t4/t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2025-928F-47D7-8A22-3C470FA7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33</cp:revision>
  <dcterms:created xsi:type="dcterms:W3CDTF">2023-08-26T13:51:00Z</dcterms:created>
  <dcterms:modified xsi:type="dcterms:W3CDTF">2024-01-22T08:47:00Z</dcterms:modified>
</cp:coreProperties>
</file>